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CE4A" w14:textId="3FEF02FC" w:rsidR="007402D8" w:rsidRDefault="00540719" w:rsidP="007402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719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«Специализированный застройщик «Алые паруса» (ООО «Специализированный застройщик «Алые паруса»)</w:t>
      </w:r>
      <w:r w:rsidRPr="00540719">
        <w:rPr>
          <w:rFonts w:ascii="Times New Roman" w:hAnsi="Times New Roman" w:cs="Times New Roman"/>
          <w:b/>
          <w:sz w:val="32"/>
          <w:szCs w:val="32"/>
        </w:rPr>
        <w:br/>
        <w:t xml:space="preserve">Юридический адрес : 353920, Краснодарский край, </w:t>
      </w:r>
      <w:proofErr w:type="spellStart"/>
      <w:r w:rsidRPr="00540719">
        <w:rPr>
          <w:rFonts w:ascii="Times New Roman" w:hAnsi="Times New Roman" w:cs="Times New Roman"/>
          <w:b/>
          <w:sz w:val="32"/>
          <w:szCs w:val="32"/>
        </w:rPr>
        <w:t>г.Новороссийск</w:t>
      </w:r>
      <w:proofErr w:type="spellEnd"/>
      <w:r w:rsidRPr="0054071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40719">
        <w:rPr>
          <w:rFonts w:ascii="Times New Roman" w:hAnsi="Times New Roman" w:cs="Times New Roman"/>
          <w:b/>
          <w:sz w:val="32"/>
          <w:szCs w:val="32"/>
        </w:rPr>
        <w:t>ул.Куникова</w:t>
      </w:r>
      <w:proofErr w:type="spellEnd"/>
      <w:r w:rsidRPr="00540719">
        <w:rPr>
          <w:rFonts w:ascii="Times New Roman" w:hAnsi="Times New Roman" w:cs="Times New Roman"/>
          <w:b/>
          <w:sz w:val="32"/>
          <w:szCs w:val="32"/>
        </w:rPr>
        <w:t>, д.40А, ком.2</w:t>
      </w:r>
      <w:r w:rsidRPr="00540719">
        <w:rPr>
          <w:rFonts w:ascii="Times New Roman" w:hAnsi="Times New Roman" w:cs="Times New Roman"/>
          <w:b/>
          <w:sz w:val="32"/>
          <w:szCs w:val="32"/>
        </w:rPr>
        <w:br/>
        <w:t xml:space="preserve">ИНН 2315227513/КПП </w:t>
      </w:r>
      <w:r w:rsidR="000F7391">
        <w:rPr>
          <w:rFonts w:ascii="Times New Roman" w:hAnsi="Times New Roman" w:cs="Times New Roman"/>
          <w:b/>
          <w:sz w:val="32"/>
          <w:szCs w:val="32"/>
        </w:rPr>
        <w:t>231501001</w:t>
      </w:r>
      <w:r w:rsidRPr="00540719">
        <w:rPr>
          <w:rFonts w:ascii="Times New Roman" w:hAnsi="Times New Roman" w:cs="Times New Roman"/>
          <w:b/>
          <w:sz w:val="32"/>
          <w:szCs w:val="32"/>
        </w:rPr>
        <w:br/>
        <w:t>ОГРН 1222300054921</w:t>
      </w:r>
      <w:r w:rsidRPr="00540719">
        <w:rPr>
          <w:rFonts w:ascii="Times New Roman" w:hAnsi="Times New Roman" w:cs="Times New Roman"/>
          <w:b/>
          <w:sz w:val="32"/>
          <w:szCs w:val="32"/>
        </w:rPr>
        <w:br/>
        <w:t>р/с 40702810602940017598 в АО «Альфа-Банк», к/с 30</w:t>
      </w:r>
      <w:r w:rsidR="007402D8">
        <w:rPr>
          <w:rFonts w:ascii="Times New Roman" w:hAnsi="Times New Roman" w:cs="Times New Roman"/>
          <w:b/>
          <w:sz w:val="32"/>
          <w:szCs w:val="32"/>
        </w:rPr>
        <w:t>101810200000000593</w:t>
      </w:r>
      <w:r w:rsidR="007402D8">
        <w:rPr>
          <w:rFonts w:ascii="Times New Roman" w:hAnsi="Times New Roman" w:cs="Times New Roman"/>
          <w:b/>
          <w:sz w:val="32"/>
          <w:szCs w:val="32"/>
        </w:rPr>
        <w:br/>
        <w:t>БИК 04452559</w:t>
      </w:r>
    </w:p>
    <w:p w14:paraId="145DF072" w14:textId="77777777" w:rsidR="007402D8" w:rsidRPr="007402D8" w:rsidRDefault="007402D8" w:rsidP="007402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0716CC" w14:textId="77777777" w:rsidR="00D467D6" w:rsidRDefault="00D467D6" w:rsidP="00540719">
      <w:pPr>
        <w:rPr>
          <w:rFonts w:ascii="Times New Roman" w:hAnsi="Times New Roman" w:cs="Times New Roman"/>
          <w:sz w:val="32"/>
          <w:szCs w:val="32"/>
        </w:rPr>
      </w:pPr>
    </w:p>
    <w:p w14:paraId="297542D6" w14:textId="2310DDB4" w:rsidR="004560F8" w:rsidRPr="004560F8" w:rsidRDefault="004560F8" w:rsidP="00540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560F8">
        <w:rPr>
          <w:rFonts w:ascii="Times New Roman" w:hAnsi="Times New Roman" w:cs="Times New Roman"/>
          <w:sz w:val="32"/>
          <w:szCs w:val="32"/>
        </w:rPr>
        <w:t>Информационное письмо.</w:t>
      </w:r>
    </w:p>
    <w:p w14:paraId="680C5CD1" w14:textId="77777777" w:rsidR="00D467D6" w:rsidRPr="00D467D6" w:rsidRDefault="00D467D6" w:rsidP="00D467D6">
      <w:pPr>
        <w:pStyle w:val="NormalWeb"/>
        <w:shd w:val="clear" w:color="auto" w:fill="FFFFFF"/>
        <w:spacing w:after="195" w:afterAutospacing="0"/>
        <w:ind w:firstLine="708"/>
        <w:rPr>
          <w:color w:val="1A1A1A"/>
        </w:rPr>
      </w:pPr>
      <w:r w:rsidRPr="00D467D6">
        <w:rPr>
          <w:color w:val="1A1A1A"/>
        </w:rPr>
        <w:t>Уважаемые коллеги, ООО Специализированный застройщик "Алые Паруса" заинтересовано в сотрудничестве с организацией, выполняющей функций генерального подрядчика. Объект - Завершение строительства (2 этап) пятнадцатиэтажного жилого дома и строительства многоэтажной парковки по адресу: Краснодарский край, г. Новороссийск, проспект Дзержинского.</w:t>
      </w:r>
    </w:p>
    <w:p w14:paraId="3D51AC25" w14:textId="77777777" w:rsidR="00D467D6" w:rsidRPr="00D467D6" w:rsidRDefault="00D467D6" w:rsidP="00D467D6">
      <w:pPr>
        <w:pStyle w:val="NormalWeb"/>
        <w:shd w:val="clear" w:color="auto" w:fill="FFFFFF"/>
        <w:spacing w:after="195" w:afterAutospacing="0"/>
        <w:rPr>
          <w:color w:val="1A1A1A"/>
        </w:rPr>
      </w:pPr>
      <w:r w:rsidRPr="00D467D6">
        <w:rPr>
          <w:color w:val="1A1A1A"/>
        </w:rPr>
        <w:t>В настоящее время построено здание пятнадцатиэтажного жилого дома со встроенными офисными помещениями (1 этап строительства). Объект находится в стадии 68% готовности («коробка» здания). Технико-экономические показатели жилого дома (ТЭП): 117 квартир, площадь квартир – 6787 м2; площадь офисов 577 м2. ТЭП парковки: шесть этажей открытого типа, количество парковочных мест – 204.</w:t>
      </w:r>
    </w:p>
    <w:p w14:paraId="0145E8B4" w14:textId="77777777" w:rsidR="00D467D6" w:rsidRPr="00D467D6" w:rsidRDefault="00D467D6" w:rsidP="00D467D6">
      <w:pPr>
        <w:pStyle w:val="NormalWeb"/>
        <w:shd w:val="clear" w:color="auto" w:fill="FFFFFF"/>
        <w:spacing w:after="195" w:afterAutospacing="0"/>
        <w:rPr>
          <w:color w:val="1A1A1A"/>
        </w:rPr>
      </w:pPr>
      <w:r w:rsidRPr="00D467D6">
        <w:rPr>
          <w:color w:val="1A1A1A"/>
        </w:rPr>
        <w:t>Планируемый объём строительно-монтажных работ около 500 млн. руб. Проводится корректировка рабочей проектной документации.</w:t>
      </w:r>
    </w:p>
    <w:p w14:paraId="71FCEC06" w14:textId="77777777" w:rsidR="00D467D6" w:rsidRPr="00D467D6" w:rsidRDefault="00D467D6" w:rsidP="00D467D6">
      <w:pPr>
        <w:pStyle w:val="NormalWeb"/>
        <w:shd w:val="clear" w:color="auto" w:fill="FFFFFF"/>
        <w:spacing w:after="195" w:afterAutospacing="0"/>
        <w:rPr>
          <w:color w:val="1A1A1A"/>
        </w:rPr>
      </w:pPr>
      <w:r w:rsidRPr="00D467D6">
        <w:rPr>
          <w:color w:val="1A1A1A"/>
        </w:rPr>
        <w:t>Планируемый размер оплаты - 8% от стоимости фактически выполненных строительно-монтажных работ.</w:t>
      </w:r>
    </w:p>
    <w:p w14:paraId="0EF78996" w14:textId="77777777" w:rsidR="00D467D6" w:rsidRPr="00D467D6" w:rsidRDefault="00D467D6" w:rsidP="00D467D6">
      <w:pPr>
        <w:pStyle w:val="NormalWeb"/>
        <w:shd w:val="clear" w:color="auto" w:fill="FFFFFF"/>
        <w:spacing w:after="195" w:afterAutospacing="0"/>
        <w:rPr>
          <w:color w:val="1A1A1A"/>
        </w:rPr>
      </w:pPr>
      <w:r w:rsidRPr="00D467D6">
        <w:rPr>
          <w:color w:val="1A1A1A"/>
        </w:rPr>
        <w:t>Необходим второй уровень ответственности СРО до 500 млн. руб. Опыт: не менее 30 000 м2 жилых площадей, введённых в эксплуатацию за 3 года.</w:t>
      </w:r>
    </w:p>
    <w:p w14:paraId="4965F19E" w14:textId="77777777" w:rsidR="00D467D6" w:rsidRPr="00D467D6" w:rsidRDefault="00D467D6" w:rsidP="00D467D6">
      <w:pPr>
        <w:pStyle w:val="NormalWeb"/>
        <w:shd w:val="clear" w:color="auto" w:fill="FFFFFF"/>
        <w:spacing w:after="195" w:afterAutospacing="0"/>
        <w:rPr>
          <w:color w:val="1A1A1A"/>
        </w:rPr>
      </w:pPr>
      <w:r w:rsidRPr="00D467D6">
        <w:rPr>
          <w:color w:val="1A1A1A"/>
        </w:rPr>
        <w:t>С учётом собственного опыта специализированного застройщика возможна организация совместной (удалённой) формы работы.</w:t>
      </w:r>
    </w:p>
    <w:p w14:paraId="5FFBE0DC" w14:textId="7732B166" w:rsidR="00540719" w:rsidRPr="00D467D6" w:rsidRDefault="00D467D6" w:rsidP="00D467D6">
      <w:pPr>
        <w:pStyle w:val="NormalWeb"/>
        <w:shd w:val="clear" w:color="auto" w:fill="FFFFFF"/>
        <w:spacing w:after="195" w:afterAutospacing="0"/>
        <w:rPr>
          <w:color w:val="1A1A1A"/>
        </w:rPr>
      </w:pPr>
      <w:r w:rsidRPr="00D467D6">
        <w:rPr>
          <w:color w:val="1A1A1A"/>
        </w:rPr>
        <w:t>Контакт: </w:t>
      </w:r>
      <w:hyperlink r:id="rId4" w:tgtFrame="_blank" w:history="1">
        <w:r w:rsidRPr="00D467D6">
          <w:rPr>
            <w:rStyle w:val="Hyperlink"/>
          </w:rPr>
          <w:t>dmitriev@str48.ru</w:t>
        </w:r>
      </w:hyperlink>
      <w:r w:rsidRPr="00D467D6">
        <w:rPr>
          <w:color w:val="1A1A1A"/>
        </w:rPr>
        <w:t>  </w:t>
      </w:r>
      <w:r w:rsidRPr="00D467D6">
        <w:rPr>
          <w:rStyle w:val="wmi-callto"/>
          <w:color w:val="1A1A1A"/>
        </w:rPr>
        <w:t>+7 910 358-04-14</w:t>
      </w:r>
    </w:p>
    <w:sectPr w:rsidR="00540719" w:rsidRPr="00D4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78"/>
    <w:rsid w:val="000F7391"/>
    <w:rsid w:val="003D3623"/>
    <w:rsid w:val="004560F8"/>
    <w:rsid w:val="00540719"/>
    <w:rsid w:val="00564994"/>
    <w:rsid w:val="005E1178"/>
    <w:rsid w:val="007402D8"/>
    <w:rsid w:val="00801167"/>
    <w:rsid w:val="00A802FD"/>
    <w:rsid w:val="00AA52C2"/>
    <w:rsid w:val="00D467D6"/>
    <w:rsid w:val="00E035F1"/>
    <w:rsid w:val="00F10188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D5B4"/>
  <w15:chartTrackingRefBased/>
  <w15:docId w15:val="{59B147F6-0A1B-4563-99C1-A1E5E16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467D6"/>
    <w:rPr>
      <w:color w:val="0000FF"/>
      <w:u w:val="single"/>
    </w:rPr>
  </w:style>
  <w:style w:type="character" w:customStyle="1" w:styleId="wmi-callto">
    <w:name w:val="wmi-callto"/>
    <w:basedOn w:val="DefaultParagraphFont"/>
    <w:rsid w:val="00D4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dmitriev@str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lux2</dc:creator>
  <cp:keywords/>
  <dc:description/>
  <cp:lastModifiedBy>shchepilo</cp:lastModifiedBy>
  <cp:revision>5</cp:revision>
  <cp:lastPrinted>2023-11-15T16:34:00Z</cp:lastPrinted>
  <dcterms:created xsi:type="dcterms:W3CDTF">2025-02-12T08:21:00Z</dcterms:created>
  <dcterms:modified xsi:type="dcterms:W3CDTF">2025-03-08T05:35:00Z</dcterms:modified>
</cp:coreProperties>
</file>